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62F0" w14:textId="77777777" w:rsidR="007D2785" w:rsidRPr="007D2785" w:rsidRDefault="007D2785" w:rsidP="007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20F5C09" w14:textId="77777777" w:rsidR="007D2785" w:rsidRPr="007D2785" w:rsidRDefault="007D2785" w:rsidP="007D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A82F0" w14:textId="77777777" w:rsidR="007D2785" w:rsidRPr="007D2785" w:rsidRDefault="007D2785" w:rsidP="007D27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DF778" w14:textId="77777777" w:rsidR="007D2785" w:rsidRPr="007D2785" w:rsidRDefault="007D2785" w:rsidP="007D27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Кыргыз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Республикасынын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саламаттык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сактоо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уюмдарынын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дүң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жана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чекене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фармацевтикалык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уюмдардын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кесиптик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фармацевтикалык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бирикмелердин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жетекчилерине</w:t>
      </w:r>
      <w:proofErr w:type="spellEnd"/>
    </w:p>
    <w:p w14:paraId="445B9EF8" w14:textId="77777777" w:rsidR="007D2785" w:rsidRPr="007D2785" w:rsidRDefault="007D2785" w:rsidP="007D27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E6AE9" w14:textId="77777777" w:rsidR="007D2785" w:rsidRPr="007D2785" w:rsidRDefault="007D2785" w:rsidP="007D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825D1" w14:textId="72DAA0E9" w:rsidR="007D2785" w:rsidRPr="007D2785" w:rsidRDefault="007D2785" w:rsidP="007D2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Саламаттык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сактоо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министрлигинин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алдындагы </w:t>
      </w: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каражаттары</w:t>
      </w: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буюмдар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департаменти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кызматкерлеринин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күнүнүн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алкагында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фармацевтика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кызматкерлерин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Саламаттык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сактоонун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ардактуу</w:t>
      </w: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кызматкери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белгиси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жана Кыргыз Республикасынын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Саламаттык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сактоо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министрлигин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ин алдындагы </w:t>
      </w: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каражаттары</w:t>
      </w: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буюмдар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департаменти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нин</w:t>
      </w: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Ардак грам</w:t>
      </w:r>
      <w:r w:rsidR="001547E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тасы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сыйлоо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үчүн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материалдарды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кабыл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алуу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кароо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иштери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уюштурула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турганын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маалымдайт</w:t>
      </w: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Иш-чаранын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жыйынтыгы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кызматкерлеринин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күнүндө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чыгарылат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Ушуга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байланыштуу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сыйлоого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берилген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талапкерге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белгиленген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үлгүдөгү</w:t>
      </w: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баракчасы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тиркелет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толтурулат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баракчасына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уюмдун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жетекчиси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уюм</w:t>
      </w: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комитетинин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төрагасы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коюшат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уюмдун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мөөрү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күбөлөндүрүлөт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1F8D1A" w14:textId="77777777" w:rsidR="007D2785" w:rsidRPr="007D2785" w:rsidRDefault="007D2785" w:rsidP="007D2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баракчасына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тиркелет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7517E7" w14:textId="13362571" w:rsidR="007D2785" w:rsidRPr="007D2785" w:rsidRDefault="007D2785" w:rsidP="007D2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жөнүндө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министрге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директорго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сунуш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берүү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эгерде ДКжанаМБД а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рдак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сы</w:t>
      </w:r>
      <w:r w:rsidR="001547E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болсо</w:t>
      </w: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C22E3B1" w14:textId="77777777" w:rsidR="007D2785" w:rsidRPr="007D2785" w:rsidRDefault="007D2785" w:rsidP="007D2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эмгек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коллективинин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чогулушунун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протоколунан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көчүрмө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85D100" w14:textId="77777777" w:rsidR="007D2785" w:rsidRPr="007D2785" w:rsidRDefault="007D2785" w:rsidP="007D2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кадрлар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бөлүмү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тарабынан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күбөлөндүрүлгөн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эмгек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китепчесинин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көчүрмөсү</w:t>
      </w:r>
      <w:proofErr w:type="spellEnd"/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14:paraId="05AF9C5C" w14:textId="77777777" w:rsidR="007D2785" w:rsidRPr="007D2785" w:rsidRDefault="007D2785" w:rsidP="007D2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паспорттун көчүрмөсү.</w:t>
      </w:r>
    </w:p>
    <w:p w14:paraId="3D0E211B" w14:textId="77777777" w:rsidR="007D2785" w:rsidRPr="007D2785" w:rsidRDefault="007D2785" w:rsidP="007D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Сыйлыктын материалдары </w:t>
      </w:r>
      <w:r w:rsidRPr="007D278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2024-жылдын 22-майынан</w:t>
      </w:r>
      <w:r w:rsidRPr="007D27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кечиктирбестен Департаментке берилиши керек</w:t>
      </w:r>
      <w:r w:rsidRPr="007D278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.   </w:t>
      </w:r>
    </w:p>
    <w:p w14:paraId="6218EA2C" w14:textId="77777777" w:rsidR="007D2785" w:rsidRPr="007D2785" w:rsidRDefault="007D2785" w:rsidP="007D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7D278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 </w:t>
      </w:r>
    </w:p>
    <w:p w14:paraId="70DC8102" w14:textId="77777777" w:rsidR="007D2785" w:rsidRPr="007D2785" w:rsidRDefault="007D2785" w:rsidP="007D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14:paraId="564E2090" w14:textId="77777777" w:rsidR="007D2785" w:rsidRPr="007D2785" w:rsidRDefault="007D2785" w:rsidP="007D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14:paraId="0E441174" w14:textId="30B6366D" w:rsidR="007D2785" w:rsidRPr="007D2785" w:rsidRDefault="007D2785" w:rsidP="007D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Pr="007D278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дун орун басары </w:t>
      </w:r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A0C3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</w:t>
      </w:r>
      <w:proofErr w:type="spellStart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Бекбоев</w:t>
      </w:r>
      <w:proofErr w:type="spellEnd"/>
      <w:r w:rsidRPr="007D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К.Т.</w:t>
      </w:r>
    </w:p>
    <w:p w14:paraId="645E3A26" w14:textId="77777777" w:rsidR="007D2785" w:rsidRPr="007D2785" w:rsidRDefault="007D2785" w:rsidP="007D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9A7B0" w14:textId="77777777" w:rsidR="007D2785" w:rsidRPr="007D2785" w:rsidRDefault="007D2785" w:rsidP="007D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2C348" w14:textId="77777777" w:rsidR="007D2785" w:rsidRPr="007D2785" w:rsidRDefault="007D2785" w:rsidP="007D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A91C6" w14:textId="77777777" w:rsidR="007D2785" w:rsidRPr="007D2785" w:rsidRDefault="007D2785" w:rsidP="007D2785">
      <w:pPr>
        <w:spacing w:after="200" w:line="276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D2785">
        <w:rPr>
          <w:rFonts w:ascii="Times New Roman" w:eastAsia="Calibri" w:hAnsi="Times New Roman" w:cs="Times New Roman"/>
          <w:bCs/>
          <w:sz w:val="20"/>
          <w:szCs w:val="20"/>
          <w:lang w:val="ky-KG"/>
        </w:rPr>
        <w:t>УККжИЖБ</w:t>
      </w:r>
      <w:r w:rsidRPr="007D2785">
        <w:rPr>
          <w:rFonts w:ascii="Times New Roman" w:eastAsia="Calibri" w:hAnsi="Times New Roman" w:cs="Times New Roman"/>
          <w:bCs/>
          <w:sz w:val="20"/>
          <w:szCs w:val="20"/>
        </w:rPr>
        <w:t xml:space="preserve">, 21-03-66,  </w:t>
      </w:r>
      <w:proofErr w:type="spellStart"/>
      <w:r w:rsidRPr="007D278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msnur</w:t>
      </w:r>
      <w:proofErr w:type="spellEnd"/>
      <w:r w:rsidRPr="007D278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7D278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a</w:t>
      </w:r>
      <w:r w:rsidRPr="007D2785">
        <w:rPr>
          <w:rFonts w:ascii="Times New Roman" w:eastAsia="Calibri" w:hAnsi="Times New Roman" w:cs="Times New Roman"/>
          <w:bCs/>
          <w:sz w:val="20"/>
          <w:szCs w:val="20"/>
        </w:rPr>
        <w:t>@</w:t>
      </w:r>
      <w:r w:rsidRPr="007D278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7D2785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Pr="007D278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ru</w:t>
      </w:r>
      <w:proofErr w:type="spellEnd"/>
      <w:r w:rsidRPr="007D278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03D732FF" w14:textId="77777777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C20D9" w14:textId="77777777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51839" w14:textId="77777777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F120F" w14:textId="77777777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48AA4" w14:textId="77777777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76A1A" w14:textId="77777777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B9BB7" w14:textId="77777777" w:rsidR="007D2785" w:rsidRPr="007D2785" w:rsidRDefault="007D2785" w:rsidP="0015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6CEF7" w14:textId="77777777" w:rsidR="001547E3" w:rsidRDefault="001547E3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308A8" w14:textId="346CDC93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Кыргыз </w:t>
      </w:r>
      <w:proofErr w:type="spellStart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Республикасынын</w:t>
      </w:r>
      <w:proofErr w:type="spellEnd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00038D" w14:textId="77777777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spellStart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Саламаттык</w:t>
      </w:r>
      <w:proofErr w:type="spellEnd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сактоо</w:t>
      </w:r>
      <w:proofErr w:type="spellEnd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министрлиги</w:t>
      </w:r>
      <w:proofErr w:type="spellEnd"/>
      <w:r w:rsidRPr="007D278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нин</w:t>
      </w:r>
    </w:p>
    <w:p w14:paraId="66950F10" w14:textId="77777777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сыйлыктар</w:t>
      </w:r>
      <w:proofErr w:type="spellEnd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жөнүндө</w:t>
      </w:r>
      <w:proofErr w:type="spellEnd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жобого</w:t>
      </w:r>
      <w:proofErr w:type="spellEnd"/>
    </w:p>
    <w:p w14:paraId="7F6FC6A7" w14:textId="77777777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278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-тиркеме</w:t>
      </w:r>
    </w:p>
    <w:p w14:paraId="7E24FFCE" w14:textId="7F055B66" w:rsidR="007D2785" w:rsidRPr="007D2785" w:rsidRDefault="007D2785" w:rsidP="007D2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53171" wp14:editId="38F08AB0">
                <wp:simplePos x="0" y="0"/>
                <wp:positionH relativeFrom="column">
                  <wp:posOffset>4996815</wp:posOffset>
                </wp:positionH>
                <wp:positionV relativeFrom="paragraph">
                  <wp:posOffset>172720</wp:posOffset>
                </wp:positionV>
                <wp:extent cx="528955" cy="819150"/>
                <wp:effectExtent l="0" t="0" r="2603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454B5D1" w14:textId="77777777" w:rsidR="007D2785" w:rsidRPr="00982C57" w:rsidRDefault="007D2785" w:rsidP="007D2785">
                            <w:pPr>
                              <w:rPr>
                                <w:lang w:val="ky-KG"/>
                              </w:rPr>
                            </w:pPr>
                            <w:r>
                              <w:rPr>
                                <w:lang w:val="ky-KG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31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45pt;margin-top:13.6pt;width:41.65pt;height:64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eScgIAAO0EAAAOAAAAZHJzL2Uyb0RvYy54bWysVEtu2zAQ3RfoHQjuG9lunCZC5MBN4KKA&#10;kQRIiqxpioqFShyCZCy5u+57hdyhiy666xWcG/WRkhM37aqIFzTJGc7nzXs6Pmnriq2UdSXpjA/3&#10;BpwpLSkv9W3GP13P3hxy5rzQuahIq4yvleMnk9evjhuTqhEtqcqVZQiiXdqYjC+9N2mSOLlUtXB7&#10;ZJSGsSBbC4+jvU1yKxpEr6tkNBgcJA3Z3FiSyjncnnVGPonxi0JJf1EUTnlWZRy1+bjauC7CmkyO&#10;RXprhVmWsi9D/EcVtSg1kj6GOhNesDtb/hWqLqUlR4Xfk1QnVBSlVLEHdDMcPOvmaimMir0AHGce&#10;YXIvF1aery4tK/OMjzjTosaINveb75sfm1+bnw9fH76xUcCoMS6F65WBs2/fU4tZx36dmZP87OCS&#10;7Ph0Dxy8AyZtYevwj24ZHmIM60foVeuZxOV4dHg0HnMmYTocHg3HcTTJ02Njnf+gqGZhk3GLycYC&#10;xGrufEgv0q1LyOWoKvNZWVXxsHanlWUrARKAOzk1nFXCeVxmfBZ/oUmE+ONZpVmT8YO3qOVlQiJB&#10;pUMoFZnZFx5w66AKO98u2h7wBeVr4G2pY60zclai+TkqvxQWNAWSkJ6/wFJUhFqp33G2JPvlX/fB&#10;H+yBlbMGtM+4hi4Bx0cNVh0N9/eDSuJhf/xuhIPdtSx2LfquPiVAOoTEjYzb4O+r7bawVN9An9OQ&#10;EyahJTJn3G+3p76TIvQt1XQanaALI/xcXxm5JVkY7HV7I6zpp+9Bm3PaykOkz0jQ+QagNU3vPBVl&#10;ZEiAt8O0Zys0Fafe6z+IdvccvZ6+UpPfAAAA//8DAFBLAwQUAAYACAAAACEAQkQ+Wd4AAAAKAQAA&#10;DwAAAGRycy9kb3ducmV2LnhtbEyPPU/DMBCGdyT+g3VIbNTBIp/EqSASI0PTDs3mxtckIraj2G3D&#10;v+eYYLvTPXrvecvtaiZ2xcWPzkp43kTA0HZOj7aXcNh/PGXAfFBWq8lZlPCNHrbV/V2pCu1udofX&#10;JvSMQqwvlIQhhLng3HcDGuU3bkZLt7NbjAq0Lj3Xi7pRuJm4iKKEGzVa+jCoGesBu6/mYiSYNt7F&#10;bXfM6xdR5599+z43x1XKx4f17RVYwDX8wfCrT+pQkdPJXaz2bJKQZklOqASRCmAEZGlEw4nIOBHA&#10;q5L/r1D9AAAA//8DAFBLAQItABQABgAIAAAAIQC2gziS/gAAAOEBAAATAAAAAAAAAAAAAAAAAAAA&#10;AABbQ29udGVudF9UeXBlc10ueG1sUEsBAi0AFAAGAAgAAAAhADj9If/WAAAAlAEAAAsAAAAAAAAA&#10;AAAAAAAALwEAAF9yZWxzLy5yZWxzUEsBAi0AFAAGAAgAAAAhAGbGl5JyAgAA7QQAAA4AAAAAAAAA&#10;AAAAAAAALgIAAGRycy9lMm9Eb2MueG1sUEsBAi0AFAAGAAgAAAAhAEJEPlneAAAACgEAAA8AAAAA&#10;AAAAAAAAAAAAzAQAAGRycy9kb3ducmV2LnhtbFBLBQYAAAAABAAEAPMAAADXBQAAAAA=&#10;" fillcolor="window" strokecolor="window" strokeweight=".5pt">
                <v:path arrowok="t"/>
                <v:textbox>
                  <w:txbxContent>
                    <w:p w14:paraId="1454B5D1" w14:textId="77777777" w:rsidR="007D2785" w:rsidRPr="00982C57" w:rsidRDefault="007D2785" w:rsidP="007D2785">
                      <w:pPr>
                        <w:rPr>
                          <w:lang w:val="ky-KG"/>
                        </w:rPr>
                      </w:pPr>
                      <w:r>
                        <w:rPr>
                          <w:lang w:val="ky-KG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7D2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687CF" wp14:editId="42118548">
                <wp:simplePos x="0" y="0"/>
                <wp:positionH relativeFrom="column">
                  <wp:posOffset>4901565</wp:posOffset>
                </wp:positionH>
                <wp:positionV relativeFrom="paragraph">
                  <wp:posOffset>125095</wp:posOffset>
                </wp:positionV>
                <wp:extent cx="800100" cy="9620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6E64" id="Прямоугольник 1" o:spid="_x0000_s1026" style="position:absolute;margin-left:385.95pt;margin-top:9.85pt;width:6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5FpAIAAD4FAAAOAAAAZHJzL2Uyb0RvYy54bWysVMlu2zAQvRfoPxC8N5KNLI0QOTASuChg&#10;JAGSIucJRVlCuZWkLbunAr0W6Cf0I3opuuQb5D/qkJITZzkV1UHgcPY3b3h0vJSCLLh1tVY5Heyk&#10;lHDFdFGrWU7fXU1evabEeVAFCK14Tlfc0ePRyxdHjcn4UFdaFNwSDKJc1picVt6bLEkcq7gEt6MN&#10;V6gstZXgUbSzpLDQYHQpkmGa7ieNtoWxmnHn8Pa0U9JRjF+WnPnzsnTcE5FTrM3Hv43/m/BPRkeQ&#10;zSyYqmZ9GfAPVUioFSa9C3UKHsjc1k9CyZpZ7XTpd5iWiS7LmvHYA3YzSB91c1mB4bEXBMeZO5jc&#10;/wvLzhYXltQFzo4SBRJH1H5bf1p/bX+3t+vP7ff2tv21/tL+aX+0P8kg4NUYl6HbpbmwoWNnppq9&#10;d6hIHmiC4HqbZWllsMV+yTKCv7oDny89YXj5OkUAcEQMVYf7w3S4F5IlkG2cjXX+DdeShENOLc42&#10;Qg6LqfOd6cYk1qVFXUxqIaKwcifCkgUgDZA9hW4oEeA8XuZ0Er8+m9t2E4o0iMzwIBYGyM9SgMca&#10;pUHEnJpRAmKGxGfexloeeLsnSa+w2a3EafyeSxwaOQVXdRXHqMEMMll73BdRywgY+vfeQgUtj4zv&#10;4bgfQDjd6GKFk7a6WwFn2KTGJFME4QIsch6hxz325/grhca2dX+ipNL243P3wR6piFpKGtwhhOTD&#10;HCzHFt8qJOnhYHc3LF0UdvcOhijYbc3NtkbN5YnG+SARsbp4DPZebI6l1fIa130csqIKFMPcHfi9&#10;cOK73cYHg/HxOJrhohnwU3VpWAgecArwXi2vwZqeTB4Hc6Y3+wbZI051tsFT6fHc67KOhLvHtSc/&#10;LmmkbP+ghFdgW45W98/e6C8AAAD//wMAUEsDBBQABgAIAAAAIQCASSG73wAAAAoBAAAPAAAAZHJz&#10;L2Rvd25yZXYueG1sTI/BTsMwEETvSPyDtUjcqJNK4CbEqaoKpErAoaXi7MbbJBCvo9hJw9+znOC4&#10;M0+zM8V6dp2YcAitJw3pIgGBVHnbUq3h+P58twIRoiFrOk+o4RsDrMvrq8Lk1l9oj9Mh1oJDKORG&#10;QxNjn0sZqgadCQvfI7F39oMzkc+hlnYwFw53nVwmyYN0piX+0Jgetw1WX4fRadjs6/vXjxdUn1PY&#10;2fO4a5+Ob1utb2/mzSOIiHP8g+G3PleHkjud/Eg2iE6DUmnGKBuZAsHAKlMsnFhQ6RJkWcj/E8of&#10;AAAA//8DAFBLAQItABQABgAIAAAAIQC2gziS/gAAAOEBAAATAAAAAAAAAAAAAAAAAAAAAABbQ29u&#10;dGVudF9UeXBlc10ueG1sUEsBAi0AFAAGAAgAAAAhADj9If/WAAAAlAEAAAsAAAAAAAAAAAAAAAAA&#10;LwEAAF9yZWxzLy5yZWxzUEsBAi0AFAAGAAgAAAAhAIp13kWkAgAAPgUAAA4AAAAAAAAAAAAAAAAA&#10;LgIAAGRycy9lMm9Eb2MueG1sUEsBAi0AFAAGAAgAAAAhAIBJIbvfAAAACgEAAA8AAAAAAAAAAAAA&#10;AAAA/gQAAGRycy9kb3ducmV2LnhtbFBLBQYAAAAABAAEAPMAAAAKBgAAAAA=&#10;" fillcolor="window" strokecolor="windowText" strokeweight="1pt">
                <v:path arrowok="t"/>
              </v:rect>
            </w:pict>
          </mc:Fallback>
        </mc:AlternateContent>
      </w:r>
      <w:r w:rsidRPr="007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49DED3B" w14:textId="77777777" w:rsidR="007D2785" w:rsidRDefault="007D2785" w:rsidP="007D278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84D2D8A" w14:textId="77777777" w:rsidR="007D2785" w:rsidRDefault="007D2785" w:rsidP="007D278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0F0E06BB" w14:textId="77777777" w:rsidR="007D2785" w:rsidRDefault="007D2785" w:rsidP="007D278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D0A7F15" w14:textId="77777777" w:rsidR="007D2785" w:rsidRDefault="007D2785" w:rsidP="007D278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70FFBB7" w14:textId="77777777" w:rsidR="007D2785" w:rsidRDefault="007D2785" w:rsidP="001547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B2DB6F3" w14:textId="2621503D" w:rsidR="007D2785" w:rsidRPr="007D2785" w:rsidRDefault="007D2785" w:rsidP="001547E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7D27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СЫЙЛЫК БАРАКЧАСЫ</w:t>
      </w:r>
    </w:p>
    <w:p w14:paraId="43D04365" w14:textId="77777777" w:rsidR="007D2785" w:rsidRPr="007D2785" w:rsidRDefault="007D2785" w:rsidP="00154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B65F98" w14:textId="77777777" w:rsidR="007D2785" w:rsidRPr="007D2785" w:rsidRDefault="007D2785" w:rsidP="00154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7E2542" w14:textId="5F414820" w:rsidR="007D2785" w:rsidRPr="001547E3" w:rsidRDefault="007D2785" w:rsidP="0015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Сыйлануучунун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фамилиясы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атасынын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1547E3" w:rsidDel="000C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</w:t>
      </w:r>
    </w:p>
    <w:p w14:paraId="7468230D" w14:textId="3F7DB218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(паспорттогу жазууга ылайык толтурулат)</w:t>
      </w:r>
    </w:p>
    <w:p w14:paraId="5A158DE7" w14:textId="1EE32643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_____________________________________________________________________________</w:t>
      </w:r>
    </w:p>
    <w:p w14:paraId="07F1AB37" w14:textId="2E2ECE77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2. Ээлеген кызматы, иштеген жери, кызматы</w:t>
      </w:r>
      <w:r w:rsidRPr="001547E3" w:rsidDel="000C266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</w:t>
      </w:r>
      <w:r w:rsid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</w:t>
      </w:r>
    </w:p>
    <w:p w14:paraId="5D421DB8" w14:textId="77777777" w:rsidR="007D2785" w:rsidRPr="001547E3" w:rsidRDefault="007D2785" w:rsidP="001547E3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уюмдун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аталышын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көрсөтүү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C7AF349" w14:textId="6678EF54" w:rsidR="007D2785" w:rsidRPr="001547E3" w:rsidRDefault="007D2785" w:rsidP="001547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48826572" w14:textId="77777777" w:rsidR="007D2785" w:rsidRPr="001547E3" w:rsidRDefault="007D2785" w:rsidP="001547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41063" w14:textId="281B2526" w:rsidR="007D2785" w:rsidRPr="001547E3" w:rsidRDefault="007D2785" w:rsidP="0015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Туулган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жери</w:t>
      </w:r>
      <w:proofErr w:type="spellEnd"/>
      <w:r w:rsidRPr="001547E3" w:rsidDel="000C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</w:t>
      </w:r>
    </w:p>
    <w:p w14:paraId="198569C7" w14:textId="1F470943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Улуту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                            5. 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Жынысы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14:paraId="2E37B988" w14:textId="51DD0BD1" w:rsidR="007D2785" w:rsidRPr="001547E3" w:rsidRDefault="007D2785" w:rsidP="0015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Билими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</w:t>
      </w:r>
    </w:p>
    <w:p w14:paraId="2AD55FC3" w14:textId="77777777" w:rsidR="007D2785" w:rsidRPr="001547E3" w:rsidRDefault="007D2785" w:rsidP="001547E3">
      <w:pPr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окуу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жайынын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аталышы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бүтүргөн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факультет)</w:t>
      </w:r>
    </w:p>
    <w:p w14:paraId="56C78F02" w14:textId="2FC9C16A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</w:t>
      </w:r>
    </w:p>
    <w:p w14:paraId="40C63165" w14:textId="3A72CBA6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</w:t>
      </w:r>
    </w:p>
    <w:p w14:paraId="0E61B83A" w14:textId="77777777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Илимий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даражасы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илимий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наамы</w:t>
      </w:r>
      <w:proofErr w:type="spellEnd"/>
      <w:r w:rsidRPr="001547E3" w:rsidDel="000C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5E535F4" w14:textId="72603E1B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тажрыйбасы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</w:t>
      </w:r>
    </w:p>
    <w:p w14:paraId="5553A3E9" w14:textId="741A15ED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Саламаттык</w:t>
      </w:r>
      <w:bookmarkStart w:id="0" w:name="_GoBack"/>
      <w:bookmarkEnd w:id="0"/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сактоо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уюмдарында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тажрыйбасы</w:t>
      </w:r>
      <w:proofErr w:type="spellEnd"/>
      <w:r w:rsidRPr="001547E3" w:rsidDel="000C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анын ичинде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C40C6C" w14:textId="77777777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 Ал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уюмда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канча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убакыттан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иштейт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547E3" w:rsidDel="000C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701D387D" w14:textId="77777777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11. Ал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кызматта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канчадан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иштейт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547E3" w:rsidDel="000C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2C0D0886" w14:textId="77777777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12.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Саламаттыкты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сактоо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министрлигинин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кандай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сыйлыктары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ыйгарылды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сыйлык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берилген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күнү</w:t>
      </w:r>
      <w:proofErr w:type="spellEnd"/>
    </w:p>
    <w:p w14:paraId="0B0CD2ED" w14:textId="236A7AAC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</w:t>
      </w:r>
    </w:p>
    <w:p w14:paraId="7650518B" w14:textId="615B39FB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</w:t>
      </w:r>
    </w:p>
    <w:p w14:paraId="02554A78" w14:textId="77777777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Сыйлыкка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көрсөтүлөт</w:t>
      </w:r>
      <w:r w:rsidRPr="001547E3" w:rsidDel="000C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1D169292" w14:textId="77777777" w:rsidR="007D2785" w:rsidRPr="001547E3" w:rsidRDefault="007D2785" w:rsidP="00154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сыйлыктын түрү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01AEA1" w14:textId="77777777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Сыйлык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берүү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чечими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кабыл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алынды</w:t>
      </w:r>
      <w:proofErr w:type="spellEnd"/>
      <w:r w:rsidRPr="001547E3" w:rsidDel="0010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09951AD4" w14:textId="77777777" w:rsidR="007D2785" w:rsidRPr="001547E3" w:rsidRDefault="007D2785" w:rsidP="00154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арыз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берүүчү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органдын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аталышы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832DD4E" w14:textId="0A74D6F5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260CC36" w14:textId="77777777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_____________20_____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протокол №____________</w:t>
      </w:r>
    </w:p>
    <w:p w14:paraId="15C7A9FB" w14:textId="77777777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6E30C" w14:textId="713B94C8" w:rsidR="007D2785" w:rsidRPr="001547E3" w:rsidRDefault="007D2785" w:rsidP="00154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дареги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</w:t>
      </w:r>
      <w:r w:rsidRPr="0015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_________________________________________</w:t>
      </w:r>
    </w:p>
    <w:p w14:paraId="1FC11C60" w14:textId="77777777" w:rsidR="007D2785" w:rsidRPr="001547E3" w:rsidRDefault="007D2785" w:rsidP="00154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_____________________________________________________________________</w:t>
      </w:r>
    </w:p>
    <w:p w14:paraId="4E6A609F" w14:textId="77777777" w:rsidR="007D2785" w:rsidRPr="001547E3" w:rsidRDefault="007D2785" w:rsidP="00154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9941E" w14:textId="77777777" w:rsidR="007D2785" w:rsidRPr="001547E3" w:rsidRDefault="007D2785" w:rsidP="00154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Жетекчи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                                    ____________</w:t>
      </w:r>
    </w:p>
    <w:p w14:paraId="2484335E" w14:textId="4D23B6D6" w:rsidR="007D2785" w:rsidRPr="001547E3" w:rsidRDefault="007D2785" w:rsidP="00154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(</w:t>
      </w:r>
      <w:r w:rsidRPr="001547E3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Аты жөнү</w:t>
      </w:r>
      <w:r w:rsidRPr="00154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1547E3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кызматы</w:t>
      </w:r>
      <w:r w:rsidRPr="00154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 </w:t>
      </w:r>
      <w:proofErr w:type="gramEnd"/>
      <w:r w:rsidRPr="00154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</w:t>
      </w:r>
      <w:r w:rsidRPr="001547E3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колу</w:t>
      </w:r>
      <w:r w:rsidRPr="00154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7EB36946" w14:textId="77777777" w:rsidR="007D2785" w:rsidRPr="001547E3" w:rsidRDefault="007D2785" w:rsidP="00154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43DA9140" w14:textId="77777777" w:rsidR="007D2785" w:rsidRPr="001547E3" w:rsidRDefault="007D2785" w:rsidP="001547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уюм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комитеттин</w:t>
      </w:r>
      <w:proofErr w:type="spell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төрагасы</w:t>
      </w:r>
      <w:r w:rsidRPr="001547E3" w:rsidDel="0010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____________</w:t>
      </w:r>
    </w:p>
    <w:p w14:paraId="0BBAE0B9" w14:textId="4B46BB1E" w:rsidR="001547E3" w:rsidRPr="001547E3" w:rsidRDefault="007D2785" w:rsidP="0015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Аты </w:t>
      </w:r>
      <w:proofErr w:type="gramStart"/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жөнү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54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1547E3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колу</w:t>
      </w:r>
      <w:r w:rsidRPr="00154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547E3"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</w:t>
      </w:r>
      <w:r w:rsidR="001547E3"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47E3"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</w:p>
    <w:p w14:paraId="3303109A" w14:textId="711494E0" w:rsidR="007D2785" w:rsidRPr="001547E3" w:rsidRDefault="007D2785" w:rsidP="00154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0B658D" w14:textId="61B22651" w:rsidR="007D2785" w:rsidRPr="001547E3" w:rsidRDefault="007D2785" w:rsidP="001547E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</w:t>
      </w:r>
      <w:r w:rsidRPr="00154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</w:t>
      </w:r>
      <w:r w:rsidRPr="00154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3B20E" w14:textId="77777777" w:rsidR="007D2785" w:rsidRPr="001547E3" w:rsidRDefault="007D2785" w:rsidP="001547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68DAE" w14:textId="77777777" w:rsidR="009020C2" w:rsidRPr="001547E3" w:rsidRDefault="009020C2" w:rsidP="001547E3">
      <w:pPr>
        <w:spacing w:after="0" w:line="240" w:lineRule="auto"/>
        <w:rPr>
          <w:sz w:val="24"/>
          <w:szCs w:val="24"/>
        </w:rPr>
      </w:pPr>
    </w:p>
    <w:sectPr w:rsidR="009020C2" w:rsidRPr="001547E3" w:rsidSect="001547E3">
      <w:pgSz w:w="11906" w:h="16838"/>
      <w:pgMar w:top="1134" w:right="851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79"/>
    <w:rsid w:val="001547E3"/>
    <w:rsid w:val="002A0C38"/>
    <w:rsid w:val="007D2785"/>
    <w:rsid w:val="009020C2"/>
    <w:rsid w:val="00A04252"/>
    <w:rsid w:val="00E53679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539D"/>
  <w15:chartTrackingRefBased/>
  <w15:docId w15:val="{0DB4BE7D-89ED-4A59-AF93-585D60B4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2024-05-21T03:36:00Z</dcterms:created>
  <dcterms:modified xsi:type="dcterms:W3CDTF">2024-05-21T03:59:00Z</dcterms:modified>
</cp:coreProperties>
</file>